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E2CDB">
      <w:pPr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体检注意事项</w:t>
      </w:r>
    </w:p>
    <w:bookmarkEnd w:id="0"/>
    <w:p w14:paraId="1F16F4A8">
      <w:pPr>
        <w:jc w:val="center"/>
        <w:rPr>
          <w:rFonts w:hint="eastAsia" w:ascii="方正小标宋简体" w:hAnsi="宋体" w:eastAsia="方正小标宋简体"/>
          <w:color w:val="000000"/>
          <w:sz w:val="44"/>
          <w:szCs w:val="44"/>
        </w:rPr>
      </w:pPr>
    </w:p>
    <w:p w14:paraId="68220D0E">
      <w:pPr>
        <w:jc w:val="left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特别提醒：请考生仔细阅读以下事项并严格执行，若未按照此要求而产生了相关后果，由考生自行负责。</w:t>
      </w:r>
    </w:p>
    <w:p w14:paraId="3FCE766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1.体检前3日清淡饮食，不吃过于油腻、高蛋白食品，不要饮酒，保证睡眠，避免受凉及剧烈运动。</w:t>
      </w:r>
    </w:p>
    <w:p w14:paraId="43711339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2.体检当天需空腹采血、B超等检查，请在受检前至少禁食禁饮8小时。</w:t>
      </w:r>
    </w:p>
    <w:p w14:paraId="4C04CFE5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未婚女性请勿做妇科检查；怀孕备孕或可能已受孕者及哺乳期女性，事先告知医务人员，勿做X光胸部正位片检查。如有晕针、晕血史，请提前告知医务人员，以便做好预防措施。眼科检查时请勿佩戴隐形眼镜，如戴隐形眼镜请自备眼药水和镜盒。</w:t>
      </w:r>
    </w:p>
    <w:p w14:paraId="4468C657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4.体检当日女士请勿穿连衣裙、连裤袜及穿戴过多的各类装饰品（心电图检查需充分暴露胸部、脚踝）。</w:t>
      </w:r>
    </w:p>
    <w:p w14:paraId="1E70F0AF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5.体检过程中严禁弄虚作假、冒名顶替；如有隐瞒病史影响体检结果的，后果自负。</w:t>
      </w:r>
    </w:p>
    <w:p w14:paraId="50F9D46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6.女性受检者月经期间请勿做妇科检查及尿液检查。</w:t>
      </w:r>
    </w:p>
    <w:p w14:paraId="41B37D1B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温馨提示：体检过程中请您配合医生认真检查所有项目，勿漏检。在体检过程中对某项检查存有质疑，请当场提出，若无，将视为您对本次体检均无异议。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85C254-84E1-4ED4-A03C-85458D7039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CEE8E58-A968-4E0B-A788-5952501866F7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46B457E2-6517-4CDD-8D0E-C0B793C3758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0AEA19C-5641-45C9-B38D-E4217582ED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7D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2025-11-05T09:50:55Z</dcterms:created>
  <dc:creator>Lenovo</dc:creator>
  <cp:lastModifiedBy>mask</cp:lastModifiedBy>
  <dcterms:modified xsi:type="dcterms:W3CDTF">2025-11-05T09:51:05Z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eyJoZGlkIjoiMzU0YWU5OTA1MWIwNjgxMTllYjhmZTFmNTlmMWViYzEiLCJ1c2VySWQiOiI0OTQ2Mjg1MzYifQ==</vt:lpwstr>
  </property>
  <property fmtid="{D5CDD505-2E9C-101B-9397-08002B2CF9AE}" pid="4" name="ICV">
    <vt:lpwstr>BC1C524D1F9F41BE9AA888CAA199CE54_12</vt:lpwstr>
  </property>
</Properties>
</file>