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FFE6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bCs/>
          <w:color w:val="auto"/>
          <w:kern w:val="44"/>
          <w:sz w:val="44"/>
          <w:szCs w:val="44"/>
          <w:highlight w:val="none"/>
          <w:lang w:val="en-US" w:eastAsia="zh-CN" w:bidi="ar-SA"/>
        </w:rPr>
      </w:pPr>
      <w:r>
        <w:rPr>
          <w:rFonts w:hint="eastAsia" w:ascii="方正公文小标宋" w:hAnsi="方正公文小标宋" w:eastAsia="方正公文小标宋" w:cs="方正公文小标宋"/>
          <w:b/>
          <w:bCs/>
          <w:color w:val="auto"/>
          <w:kern w:val="44"/>
          <w:sz w:val="44"/>
          <w:szCs w:val="44"/>
          <w:highlight w:val="none"/>
          <w:lang w:val="en-US" w:eastAsia="zh-CN" w:bidi="ar-SA"/>
        </w:rPr>
        <w:t>承诺函</w:t>
      </w:r>
    </w:p>
    <w:p w14:paraId="2D28A6E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2"/>
          <w:sz w:val="32"/>
          <w:szCs w:val="32"/>
          <w:highlight w:val="none"/>
          <w:lang w:val="en-US" w:eastAsia="zh-CN" w:bidi="ar-SA"/>
        </w:rPr>
      </w:pPr>
    </w:p>
    <w:p w14:paraId="70AEBBB7">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四川省科技创新基金会：</w:t>
      </w:r>
    </w:p>
    <w:p w14:paraId="212A5E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我行作为四川省科技创新基金会基本户开户银行的参选银行，现郑重承诺如下：</w:t>
      </w:r>
    </w:p>
    <w:p w14:paraId="1E0FB7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一、具有独立承担民事责任的能力；</w:t>
      </w:r>
    </w:p>
    <w:p w14:paraId="14BCF7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二、具有良好的商业信誉，没有被纳入法院、工商行政管理部门、税务部门、银行认定的失信名单（有效期内），没有在政府采购合同履约过程中及其他经营活动履约中因未依法履约被有</w:t>
      </w:r>
      <w:bookmarkStart w:id="0" w:name="_GoBack"/>
      <w:bookmarkEnd w:id="0"/>
      <w:r>
        <w:rPr>
          <w:rFonts w:hint="eastAsia" w:ascii="仿宋_GB2312" w:hAnsi="仿宋_GB2312" w:eastAsia="仿宋_GB2312" w:cs="仿宋_GB2312"/>
          <w:color w:val="auto"/>
          <w:kern w:val="2"/>
          <w:sz w:val="32"/>
          <w:szCs w:val="32"/>
          <w:highlight w:val="none"/>
          <w:lang w:val="en-US" w:eastAsia="zh-CN" w:bidi="ar-SA"/>
        </w:rPr>
        <w:t>关部门处罚、处理（有效期内）；</w:t>
      </w:r>
    </w:p>
    <w:p w14:paraId="3C5A25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三、具有健全的财务会计制度；</w:t>
      </w:r>
    </w:p>
    <w:p w14:paraId="7B44D4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四、具有开展金融服务所必需的设备和专业技术能力；</w:t>
      </w:r>
    </w:p>
    <w:p w14:paraId="335260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五、有依法缴纳税收和社会保障资金的良好记录；</w:t>
      </w:r>
    </w:p>
    <w:p w14:paraId="27E4B7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六、参加比选活动前三年内，在经营活动中没有重大违法记录。没有因违法经营受到刑事处罚或者责令停产停业、吊销许可证或者执照、较大数额罚款等行政处罚（达到规定的行政处罚罚款听证标准金额的为较大金额）；</w:t>
      </w:r>
    </w:p>
    <w:p w14:paraId="578519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七、我行及现任法定代表人、负责人在参加本次比选事项前三年内不具有行贿犯罪记录；</w:t>
      </w:r>
    </w:p>
    <w:p w14:paraId="35B1BD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我行在参加本次比选活动前一年内，没有因失信行为被记入诚信档案。</w:t>
      </w:r>
    </w:p>
    <w:p w14:paraId="1FA5D2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我行对上述承诺的内容事项真实性负责。如经查实上述承诺的内容事项存在虚假，我行愿意接受以提供虚假材料谋取中选为由追究法律责任。</w:t>
      </w:r>
    </w:p>
    <w:p w14:paraId="23199E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我行提供资料真实有效，如有虚假，我行愿意接受四川省科技创新基金会作出的取消比选、中选资格的决定。</w:t>
      </w:r>
    </w:p>
    <w:p w14:paraId="6BFFD0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p>
    <w:p w14:paraId="2E663F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color w:val="auto"/>
          <w:kern w:val="2"/>
          <w:sz w:val="32"/>
          <w:szCs w:val="32"/>
          <w:highlight w:val="none"/>
          <w:lang w:val="en-US" w:eastAsia="zh-CN" w:bidi="ar-SA"/>
        </w:rPr>
      </w:pPr>
    </w:p>
    <w:p w14:paraId="635D31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color w:val="auto"/>
          <w:kern w:val="2"/>
          <w:sz w:val="32"/>
          <w:szCs w:val="32"/>
          <w:highlight w:val="none"/>
          <w:lang w:val="en-US" w:eastAsia="zh-CN" w:bidi="ar-SA"/>
        </w:rPr>
      </w:pPr>
    </w:p>
    <w:p w14:paraId="436A4C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参选银行名称（盖章）：</w:t>
      </w:r>
    </w:p>
    <w:p w14:paraId="36844C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负责人或授权代表（签字）：</w:t>
      </w:r>
    </w:p>
    <w:p w14:paraId="6444267C">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0A42600-0371-43AD-A4D5-D3BAB06351BA}"/>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770D5FE5-5618-4851-91F3-5B7F94EACE86}"/>
  </w:font>
  <w:font w:name="方正公文小标宋">
    <w:panose1 w:val="02000500000000000000"/>
    <w:charset w:val="86"/>
    <w:family w:val="auto"/>
    <w:pitch w:val="default"/>
    <w:sig w:usb0="A00002BF" w:usb1="38CF7CFA" w:usb2="00000016" w:usb3="00000000" w:csb0="00040001" w:csb1="00000000"/>
    <w:embedRegular r:id="rId3" w:fontKey="{E52013CC-2B08-41EA-A2F9-10E874D151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7BB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414F55">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C414F55">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F2D10"/>
    <w:rsid w:val="25C33B5E"/>
    <w:rsid w:val="36D3294D"/>
    <w:rsid w:val="37AE6F16"/>
    <w:rsid w:val="56031FBA"/>
    <w:rsid w:val="6B52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2025-12-11T02:08:01Z</dcterms:created>
  <dc:creator>Lenovo</dc:creator>
  <cp:lastModifiedBy>mask</cp:lastModifiedBy>
  <dcterms:modified xsi:type="dcterms:W3CDTF">2025-12-11T02:09:09Z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eyJoZGlkIjoiMzU0YWU5OTA1MWIwNjgxMTllYjhmZTFmNTlmMWViYzEiLCJ1c2VySWQiOiI0OTQ2Mjg1MzYifQ==</vt:lpwstr>
  </property>
  <property fmtid="{D5CDD505-2E9C-101B-9397-08002B2CF9AE}" pid="4" name="ICV">
    <vt:lpwstr>AC574FDB62DD4C889070D3AFDB7EAAEF_12</vt:lpwstr>
  </property>
</Properties>
</file>